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17" w:rsidRDefault="006A4617" w:rsidP="00E302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A6C6C" w:rsidRDefault="00AA6C6C" w:rsidP="00E302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A6C6C" w:rsidRDefault="00AA6C6C" w:rsidP="00E302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2F0A6E" w:rsidRPr="00E302E1" w:rsidRDefault="002F0A6E" w:rsidP="00E302E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302E1">
        <w:rPr>
          <w:rFonts w:ascii="Times New Roman" w:hAnsi="Times New Roman" w:cs="Times New Roman"/>
          <w:b/>
          <w:sz w:val="23"/>
          <w:szCs w:val="23"/>
        </w:rPr>
        <w:t xml:space="preserve">Предлагаемые к установлению </w:t>
      </w:r>
      <w:r w:rsidR="006B605C" w:rsidRPr="00E302E1">
        <w:rPr>
          <w:rFonts w:ascii="Times New Roman" w:hAnsi="Times New Roman" w:cs="Times New Roman"/>
          <w:b/>
          <w:sz w:val="23"/>
          <w:szCs w:val="23"/>
        </w:rPr>
        <w:t xml:space="preserve">тарифы на услуги по передаче электрической энергии </w:t>
      </w:r>
      <w:r w:rsidR="00E302E1" w:rsidRPr="00E302E1">
        <w:rPr>
          <w:rFonts w:ascii="Times New Roman" w:hAnsi="Times New Roman" w:cs="Times New Roman"/>
          <w:b/>
          <w:sz w:val="23"/>
          <w:szCs w:val="23"/>
        </w:rPr>
        <w:t>по ЗАО «ПКТ» на 201</w:t>
      </w:r>
      <w:r w:rsidR="00913906">
        <w:rPr>
          <w:rFonts w:ascii="Times New Roman" w:hAnsi="Times New Roman" w:cs="Times New Roman"/>
          <w:b/>
          <w:sz w:val="23"/>
          <w:szCs w:val="23"/>
        </w:rPr>
        <w:t>4</w:t>
      </w:r>
      <w:r w:rsidR="00E302E1" w:rsidRPr="00E302E1">
        <w:rPr>
          <w:rFonts w:ascii="Times New Roman" w:hAnsi="Times New Roman" w:cs="Times New Roman"/>
          <w:b/>
          <w:sz w:val="23"/>
          <w:szCs w:val="23"/>
        </w:rPr>
        <w:t xml:space="preserve"> год</w:t>
      </w:r>
    </w:p>
    <w:p w:rsidR="00E302E1" w:rsidRPr="00D1417D" w:rsidRDefault="00E302E1" w:rsidP="00D141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701"/>
        <w:gridCol w:w="1559"/>
        <w:gridCol w:w="1276"/>
      </w:tblGrid>
      <w:tr w:rsidR="00C012E8" w:rsidRPr="00FB6305" w:rsidTr="00C012E8">
        <w:tc>
          <w:tcPr>
            <w:tcW w:w="1101" w:type="dxa"/>
            <w:vMerge w:val="restart"/>
          </w:tcPr>
          <w:p w:rsidR="00E95161" w:rsidRDefault="00E95161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  <w:p w:rsidR="00E95161" w:rsidRDefault="00E95161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  <w:p w:rsidR="00C012E8" w:rsidRDefault="00E95161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Год</w:t>
            </w:r>
          </w:p>
          <w:p w:rsidR="00E95161" w:rsidRPr="00D77D63" w:rsidRDefault="00E95161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3260" w:type="dxa"/>
            <w:gridSpan w:val="2"/>
          </w:tcPr>
          <w:p w:rsidR="00C012E8" w:rsidRPr="00D77D63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Двухставочный тариф</w:t>
            </w:r>
          </w:p>
        </w:tc>
        <w:tc>
          <w:tcPr>
            <w:tcW w:w="1276" w:type="dxa"/>
            <w:vMerge w:val="restart"/>
          </w:tcPr>
          <w:p w:rsidR="00E95161" w:rsidRDefault="00E95161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012E8" w:rsidRPr="00D77D63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Одноставочный тариф, руб./МВт.ч</w:t>
            </w:r>
          </w:p>
        </w:tc>
      </w:tr>
      <w:tr w:rsidR="00C012E8" w:rsidRPr="00FB6305" w:rsidTr="00C012E8">
        <w:trPr>
          <w:trHeight w:val="737"/>
        </w:trPr>
        <w:tc>
          <w:tcPr>
            <w:tcW w:w="1101" w:type="dxa"/>
            <w:vMerge/>
          </w:tcPr>
          <w:p w:rsidR="00C012E8" w:rsidRPr="00D77D63" w:rsidRDefault="00C012E8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C012E8" w:rsidRPr="00D77D63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Ставка за содержание электрических сетей</w:t>
            </w:r>
          </w:p>
        </w:tc>
        <w:tc>
          <w:tcPr>
            <w:tcW w:w="1559" w:type="dxa"/>
          </w:tcPr>
          <w:p w:rsidR="00C012E8" w:rsidRPr="00D77D63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Ставка на оплату технологического расхода (потерь)</w:t>
            </w:r>
          </w:p>
        </w:tc>
        <w:tc>
          <w:tcPr>
            <w:tcW w:w="1276" w:type="dxa"/>
            <w:vMerge/>
          </w:tcPr>
          <w:p w:rsidR="00C012E8" w:rsidRPr="00D77D63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012E8" w:rsidRPr="00FB6305" w:rsidTr="00C012E8">
        <w:trPr>
          <w:trHeight w:val="232"/>
        </w:trPr>
        <w:tc>
          <w:tcPr>
            <w:tcW w:w="1101" w:type="dxa"/>
            <w:vMerge/>
          </w:tcPr>
          <w:p w:rsidR="00C012E8" w:rsidRPr="00D77D63" w:rsidRDefault="00C012E8" w:rsidP="00D77D63">
            <w:pPr>
              <w:spacing w:after="0"/>
              <w:jc w:val="center"/>
              <w:rPr>
                <w:noProof/>
                <w:sz w:val="18"/>
                <w:szCs w:val="18"/>
              </w:rPr>
            </w:pPr>
          </w:p>
        </w:tc>
        <w:tc>
          <w:tcPr>
            <w:tcW w:w="1701" w:type="dxa"/>
          </w:tcPr>
          <w:p w:rsidR="00C012E8" w:rsidRPr="00D77D63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руб./МВт в месяц</w:t>
            </w:r>
          </w:p>
        </w:tc>
        <w:tc>
          <w:tcPr>
            <w:tcW w:w="1559" w:type="dxa"/>
          </w:tcPr>
          <w:p w:rsidR="00C012E8" w:rsidRPr="00D77D63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hAnsi="Times New Roman" w:cs="Times New Roman"/>
                <w:noProof/>
                <w:sz w:val="18"/>
                <w:szCs w:val="18"/>
              </w:rPr>
              <w:t>руб./МВт.ч</w:t>
            </w:r>
          </w:p>
        </w:tc>
        <w:tc>
          <w:tcPr>
            <w:tcW w:w="1276" w:type="dxa"/>
            <w:vMerge/>
          </w:tcPr>
          <w:p w:rsidR="00C012E8" w:rsidRPr="00D77D63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</w:tc>
      </w:tr>
      <w:tr w:rsidR="00C012E8" w:rsidRPr="00E62E02" w:rsidTr="00C012E8">
        <w:trPr>
          <w:trHeight w:val="451"/>
        </w:trPr>
        <w:tc>
          <w:tcPr>
            <w:tcW w:w="1101" w:type="dxa"/>
          </w:tcPr>
          <w:p w:rsidR="00C012E8" w:rsidRDefault="00C012E8" w:rsidP="00D77D63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012E8" w:rsidRPr="00D77D63" w:rsidRDefault="00C012E8" w:rsidP="0091390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201</w:t>
            </w:r>
            <w:r w:rsidR="00913906">
              <w:rPr>
                <w:rFonts w:ascii="Times New Roman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C012E8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012E8" w:rsidRPr="00D77D63" w:rsidRDefault="00913906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410 957,30</w:t>
            </w:r>
          </w:p>
        </w:tc>
        <w:tc>
          <w:tcPr>
            <w:tcW w:w="1559" w:type="dxa"/>
          </w:tcPr>
          <w:p w:rsidR="00C012E8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012E8" w:rsidRPr="00D77D63" w:rsidRDefault="00913906" w:rsidP="0091390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199,34</w:t>
            </w:r>
            <w:r w:rsidR="00C012E8" w:rsidRPr="00C012E8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  </w:t>
            </w:r>
          </w:p>
        </w:tc>
        <w:tc>
          <w:tcPr>
            <w:tcW w:w="1276" w:type="dxa"/>
          </w:tcPr>
          <w:p w:rsidR="00C012E8" w:rsidRDefault="00C012E8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</w:p>
          <w:p w:rsidR="00C012E8" w:rsidRPr="00D77D63" w:rsidRDefault="00913906" w:rsidP="00D77D6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1043,23</w:t>
            </w:r>
          </w:p>
        </w:tc>
      </w:tr>
    </w:tbl>
    <w:p w:rsidR="006A4617" w:rsidRDefault="006A4617" w:rsidP="00D14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</w:p>
    <w:p w:rsidR="00EE7D35" w:rsidRDefault="002F0A6E" w:rsidP="00D141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 w:rsidRPr="00D1417D">
        <w:rPr>
          <w:rFonts w:ascii="Times New Roman" w:hAnsi="Times New Roman" w:cs="Times New Roman"/>
          <w:sz w:val="23"/>
          <w:szCs w:val="23"/>
        </w:rPr>
        <w:t>Предлагаемая</w:t>
      </w:r>
      <w:proofErr w:type="gramEnd"/>
      <w:r w:rsidRPr="00D1417D">
        <w:rPr>
          <w:rFonts w:ascii="Times New Roman" w:hAnsi="Times New Roman" w:cs="Times New Roman"/>
          <w:sz w:val="23"/>
          <w:szCs w:val="23"/>
        </w:rPr>
        <w:t xml:space="preserve"> </w:t>
      </w:r>
      <w:r w:rsidR="00E62E02" w:rsidRPr="00D1417D">
        <w:rPr>
          <w:rFonts w:ascii="Times New Roman" w:hAnsi="Times New Roman" w:cs="Times New Roman"/>
          <w:sz w:val="23"/>
          <w:szCs w:val="23"/>
        </w:rPr>
        <w:t xml:space="preserve">к установлению НВВ </w:t>
      </w:r>
      <w:r w:rsidR="006A4617">
        <w:rPr>
          <w:rFonts w:ascii="Times New Roman" w:hAnsi="Times New Roman" w:cs="Times New Roman"/>
          <w:sz w:val="23"/>
          <w:szCs w:val="23"/>
        </w:rPr>
        <w:t>ЗАО «ПКТ</w:t>
      </w:r>
      <w:r w:rsidR="00E62E02" w:rsidRPr="00D1417D">
        <w:rPr>
          <w:rFonts w:ascii="Times New Roman" w:hAnsi="Times New Roman" w:cs="Times New Roman"/>
          <w:sz w:val="23"/>
          <w:szCs w:val="23"/>
        </w:rPr>
        <w:t xml:space="preserve"> на </w:t>
      </w:r>
      <w:r w:rsidR="006A4617">
        <w:rPr>
          <w:rFonts w:ascii="Times New Roman" w:hAnsi="Times New Roman" w:cs="Times New Roman"/>
          <w:sz w:val="23"/>
          <w:szCs w:val="23"/>
        </w:rPr>
        <w:t>регулируемый период</w:t>
      </w:r>
      <w:r w:rsidR="00E62E02" w:rsidRPr="00D1417D">
        <w:rPr>
          <w:rFonts w:ascii="Times New Roman" w:hAnsi="Times New Roman" w:cs="Times New Roman"/>
          <w:sz w:val="23"/>
          <w:szCs w:val="23"/>
        </w:rPr>
        <w:t xml:space="preserve"> (без учета оплаты потерь):</w:t>
      </w:r>
    </w:p>
    <w:p w:rsidR="006A4617" w:rsidRPr="00D1417D" w:rsidRDefault="006A4617" w:rsidP="00D1417D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noProof/>
          <w:sz w:val="23"/>
          <w:szCs w:val="23"/>
        </w:rPr>
      </w:pPr>
    </w:p>
    <w:tbl>
      <w:tblPr>
        <w:tblW w:w="595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819"/>
      </w:tblGrid>
      <w:tr w:rsidR="002F0A6E" w:rsidRPr="00A5461E" w:rsidTr="00C012E8">
        <w:trPr>
          <w:trHeight w:val="176"/>
        </w:trPr>
        <w:tc>
          <w:tcPr>
            <w:tcW w:w="1135" w:type="dxa"/>
            <w:vMerge w:val="restart"/>
          </w:tcPr>
          <w:p w:rsidR="002F0A6E" w:rsidRPr="00D77D63" w:rsidRDefault="002F0A6E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Год</w:t>
            </w:r>
          </w:p>
        </w:tc>
        <w:tc>
          <w:tcPr>
            <w:tcW w:w="4819" w:type="dxa"/>
          </w:tcPr>
          <w:p w:rsidR="002F0A6E" w:rsidRPr="00D77D63" w:rsidRDefault="002F0A6E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НВВ без учета оплаты потерь</w:t>
            </w:r>
          </w:p>
        </w:tc>
      </w:tr>
      <w:tr w:rsidR="002F0A6E" w:rsidRPr="00A5461E" w:rsidTr="00D77D63">
        <w:tc>
          <w:tcPr>
            <w:tcW w:w="1135" w:type="dxa"/>
            <w:vMerge/>
          </w:tcPr>
          <w:p w:rsidR="002F0A6E" w:rsidRPr="00D77D63" w:rsidRDefault="002F0A6E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</w:tc>
        <w:tc>
          <w:tcPr>
            <w:tcW w:w="4819" w:type="dxa"/>
          </w:tcPr>
          <w:p w:rsidR="002F0A6E" w:rsidRPr="00D77D63" w:rsidRDefault="002F0A6E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 w:rsidRPr="00D77D63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тыс. руб.</w:t>
            </w:r>
          </w:p>
        </w:tc>
      </w:tr>
      <w:tr w:rsidR="002F0A6E" w:rsidRPr="00D01997" w:rsidTr="00D77D63">
        <w:tc>
          <w:tcPr>
            <w:tcW w:w="1135" w:type="dxa"/>
          </w:tcPr>
          <w:p w:rsidR="00C012E8" w:rsidRDefault="00C012E8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</w:p>
          <w:p w:rsidR="002F0A6E" w:rsidRPr="006A4617" w:rsidRDefault="006A4617" w:rsidP="00913906">
            <w:pPr>
              <w:spacing w:after="0"/>
              <w:jc w:val="center"/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201</w:t>
            </w:r>
            <w:r w:rsidR="00913906">
              <w:rPr>
                <w:rFonts w:ascii="Times New Roman" w:eastAsia="Calibri" w:hAnsi="Times New Roman" w:cs="Times New Roman"/>
                <w:noProof/>
                <w:sz w:val="18"/>
                <w:szCs w:val="18"/>
              </w:rPr>
              <w:t>4</w:t>
            </w:r>
          </w:p>
        </w:tc>
        <w:tc>
          <w:tcPr>
            <w:tcW w:w="4819" w:type="dxa"/>
          </w:tcPr>
          <w:p w:rsidR="00C012E8" w:rsidRDefault="00C012E8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F0A6E" w:rsidRPr="00D77D63" w:rsidRDefault="00913906" w:rsidP="00A5461E">
            <w:pPr>
              <w:spacing w:after="0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390 376,56</w:t>
            </w:r>
          </w:p>
        </w:tc>
      </w:tr>
    </w:tbl>
    <w:p w:rsidR="004F31BB" w:rsidRDefault="004F31BB" w:rsidP="00D14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C46860" w:rsidRDefault="00C46860" w:rsidP="00C46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  <w:r>
        <w:rPr>
          <w:rFonts w:ascii="Times New Roman" w:eastAsia="Calibri" w:hAnsi="Times New Roman" w:cs="Times New Roman"/>
          <w:sz w:val="23"/>
          <w:szCs w:val="23"/>
        </w:rPr>
        <w:t xml:space="preserve">Предлагаемые </w:t>
      </w:r>
      <w:r>
        <w:rPr>
          <w:rFonts w:ascii="Times New Roman" w:hAnsi="Times New Roman" w:cs="Times New Roman"/>
          <w:sz w:val="23"/>
          <w:szCs w:val="23"/>
        </w:rPr>
        <w:t>к установлению долгосрочные параметры регулирования для ЗАО «ПКТ»,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  <w:r>
        <w:rPr>
          <w:rFonts w:ascii="Times New Roman" w:eastAsia="Calibri" w:hAnsi="Times New Roman" w:cs="Times New Roman"/>
          <w:sz w:val="23"/>
          <w:szCs w:val="23"/>
        </w:rPr>
        <w:t>:</w:t>
      </w:r>
    </w:p>
    <w:p w:rsidR="00AA6C6C" w:rsidRDefault="00AA6C6C" w:rsidP="00C4686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134"/>
        <w:gridCol w:w="993"/>
        <w:gridCol w:w="1134"/>
        <w:gridCol w:w="1842"/>
        <w:gridCol w:w="851"/>
        <w:gridCol w:w="992"/>
        <w:gridCol w:w="1276"/>
        <w:gridCol w:w="1559"/>
      </w:tblGrid>
      <w:tr w:rsidR="00C46860" w:rsidTr="00AA6C6C">
        <w:trPr>
          <w:trHeight w:val="46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Базовый уровень подконтрольных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Индекс эффективности подконтрольных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Коэффициент эластичности подконтрольных расходов по количеству активов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Максимальная возможная корректировка необходимой валовой выручки, осуществляемая  с учетом достижения установленного уровня надежности и качества услуг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Величина технологического расхода (потерь) электрической энергии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надежности реализуемых товаров (услуг)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качества реализуемых товаров (услуг)</w:t>
            </w:r>
          </w:p>
        </w:tc>
      </w:tr>
      <w:tr w:rsidR="00C46860" w:rsidTr="00AA6C6C">
        <w:trPr>
          <w:trHeight w:val="1082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0" w:rsidRDefault="00C46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0" w:rsidRDefault="00C46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0" w:rsidRDefault="00C46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0" w:rsidRDefault="00C46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0" w:rsidRDefault="00C46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0" w:rsidRDefault="00C46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0" w:rsidRDefault="00C46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качества осуществляемого технологического присоединения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качества обслуживания потребителей услуг территориальными сетевыми организациями</w:t>
            </w:r>
          </w:p>
        </w:tc>
      </w:tr>
      <w:tr w:rsidR="00C46860" w:rsidTr="00AA6C6C">
        <w:trPr>
          <w:trHeight w:val="166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860" w:rsidRDefault="00C4686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млн. 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4686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6860" w:rsidTr="00AA6C6C">
        <w:trPr>
          <w:trHeight w:val="22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860" w:rsidRDefault="00C46860" w:rsidP="009139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91390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913906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290 528,83</w:t>
            </w:r>
            <w:bookmarkStart w:id="0" w:name="_GoBack"/>
            <w:bookmarkEnd w:id="0"/>
            <w:r w:rsidR="007B6A54" w:rsidRPr="007B6A5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468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468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468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468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012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4686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860" w:rsidRDefault="00C012E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6A4617" w:rsidRDefault="006A4617" w:rsidP="00D14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p w:rsidR="00AA6C6C" w:rsidRDefault="00AA6C6C" w:rsidP="00AA6C6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3"/>
          <w:szCs w:val="23"/>
        </w:rPr>
      </w:pPr>
      <w:r w:rsidRPr="00AA6C6C">
        <w:rPr>
          <w:rFonts w:ascii="Times New Roman" w:eastAsia="Calibri" w:hAnsi="Times New Roman" w:cs="Times New Roman"/>
          <w:sz w:val="23"/>
          <w:szCs w:val="23"/>
        </w:rPr>
        <w:t>Расчет необходимой валовой выручки</w:t>
      </w:r>
      <w:r>
        <w:rPr>
          <w:rFonts w:ascii="Times New Roman" w:eastAsia="Calibri" w:hAnsi="Times New Roman" w:cs="Times New Roman"/>
          <w:sz w:val="23"/>
          <w:szCs w:val="23"/>
        </w:rPr>
        <w:t xml:space="preserve"> произведен</w:t>
      </w:r>
      <w:r w:rsidRPr="00AA6C6C">
        <w:rPr>
          <w:rFonts w:ascii="Times New Roman" w:eastAsia="Calibri" w:hAnsi="Times New Roman" w:cs="Times New Roman"/>
          <w:sz w:val="23"/>
          <w:szCs w:val="23"/>
        </w:rPr>
        <w:t xml:space="preserve"> в соответствии с «Методическими указаниями по расчету тарифов на услуги по передаче электрической энергии, устанавливаемых с применением метода долгосрочной индексации необходимой валовой выручки», утвержденными приказом Федеральной службой по тарифам</w:t>
      </w:r>
      <w:r w:rsidR="005C566D">
        <w:rPr>
          <w:rFonts w:ascii="Times New Roman" w:eastAsia="Calibri" w:hAnsi="Times New Roman" w:cs="Times New Roman"/>
          <w:sz w:val="23"/>
          <w:szCs w:val="23"/>
        </w:rPr>
        <w:t xml:space="preserve"> от 17.02.2012</w:t>
      </w:r>
      <w:r w:rsidRPr="00AA6C6C">
        <w:rPr>
          <w:rFonts w:ascii="Times New Roman" w:eastAsia="Calibri" w:hAnsi="Times New Roman" w:cs="Times New Roman"/>
          <w:sz w:val="23"/>
          <w:szCs w:val="23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</w:rPr>
        <w:t>№98-э.</w:t>
      </w:r>
      <w:r w:rsidRPr="00AA6C6C">
        <w:rPr>
          <w:rFonts w:ascii="Times New Roman" w:eastAsia="Calibri" w:hAnsi="Times New Roman" w:cs="Times New Roman"/>
          <w:sz w:val="23"/>
          <w:szCs w:val="23"/>
        </w:rPr>
        <w:t xml:space="preserve"> </w:t>
      </w:r>
    </w:p>
    <w:p w:rsidR="00AA6C6C" w:rsidRDefault="00AA6C6C" w:rsidP="00D1417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3"/>
          <w:szCs w:val="23"/>
        </w:rPr>
      </w:pPr>
    </w:p>
    <w:sectPr w:rsidR="00AA6C6C" w:rsidSect="00D1417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F03F4"/>
    <w:multiLevelType w:val="hybridMultilevel"/>
    <w:tmpl w:val="24E83E02"/>
    <w:lvl w:ilvl="0" w:tplc="440CF5E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7F2C45"/>
    <w:multiLevelType w:val="hybridMultilevel"/>
    <w:tmpl w:val="DCD21116"/>
    <w:lvl w:ilvl="0" w:tplc="0EFC56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3B"/>
    <w:rsid w:val="00070324"/>
    <w:rsid w:val="000726AA"/>
    <w:rsid w:val="00075DE6"/>
    <w:rsid w:val="00096E8F"/>
    <w:rsid w:val="000C06F9"/>
    <w:rsid w:val="00107488"/>
    <w:rsid w:val="001121B2"/>
    <w:rsid w:val="00112454"/>
    <w:rsid w:val="00115608"/>
    <w:rsid w:val="001D7196"/>
    <w:rsid w:val="00270FCD"/>
    <w:rsid w:val="002B6562"/>
    <w:rsid w:val="002D6542"/>
    <w:rsid w:val="002E241F"/>
    <w:rsid w:val="002F0A6E"/>
    <w:rsid w:val="0030171D"/>
    <w:rsid w:val="00354CE0"/>
    <w:rsid w:val="00355944"/>
    <w:rsid w:val="0036798F"/>
    <w:rsid w:val="00377D6F"/>
    <w:rsid w:val="00404885"/>
    <w:rsid w:val="004D12DC"/>
    <w:rsid w:val="004F31BB"/>
    <w:rsid w:val="004F6497"/>
    <w:rsid w:val="0055709D"/>
    <w:rsid w:val="00584818"/>
    <w:rsid w:val="005C566D"/>
    <w:rsid w:val="005C72F7"/>
    <w:rsid w:val="00643369"/>
    <w:rsid w:val="006A4617"/>
    <w:rsid w:val="006B605C"/>
    <w:rsid w:val="007161EE"/>
    <w:rsid w:val="007366C1"/>
    <w:rsid w:val="00757AB7"/>
    <w:rsid w:val="007A4580"/>
    <w:rsid w:val="007B3485"/>
    <w:rsid w:val="007B6A54"/>
    <w:rsid w:val="00862ADD"/>
    <w:rsid w:val="00890D6F"/>
    <w:rsid w:val="008C4EC8"/>
    <w:rsid w:val="00913906"/>
    <w:rsid w:val="00953FFE"/>
    <w:rsid w:val="009D20A4"/>
    <w:rsid w:val="00A16822"/>
    <w:rsid w:val="00A20F3A"/>
    <w:rsid w:val="00A262A7"/>
    <w:rsid w:val="00A267C8"/>
    <w:rsid w:val="00A5461E"/>
    <w:rsid w:val="00A74C8D"/>
    <w:rsid w:val="00AA6C6C"/>
    <w:rsid w:val="00B1797A"/>
    <w:rsid w:val="00B64C7D"/>
    <w:rsid w:val="00BE64B6"/>
    <w:rsid w:val="00C012E8"/>
    <w:rsid w:val="00C21BFC"/>
    <w:rsid w:val="00C46860"/>
    <w:rsid w:val="00C504FD"/>
    <w:rsid w:val="00C528F1"/>
    <w:rsid w:val="00C82AF0"/>
    <w:rsid w:val="00C96160"/>
    <w:rsid w:val="00D01997"/>
    <w:rsid w:val="00D1417D"/>
    <w:rsid w:val="00D3264F"/>
    <w:rsid w:val="00D7163F"/>
    <w:rsid w:val="00D77D63"/>
    <w:rsid w:val="00D96702"/>
    <w:rsid w:val="00DB3D34"/>
    <w:rsid w:val="00E302E1"/>
    <w:rsid w:val="00E60E71"/>
    <w:rsid w:val="00E62E02"/>
    <w:rsid w:val="00E66128"/>
    <w:rsid w:val="00E70B36"/>
    <w:rsid w:val="00E95161"/>
    <w:rsid w:val="00EC66C2"/>
    <w:rsid w:val="00EE7D35"/>
    <w:rsid w:val="00EF143B"/>
    <w:rsid w:val="00F43EB3"/>
    <w:rsid w:val="00F75F71"/>
    <w:rsid w:val="00FB3B20"/>
    <w:rsid w:val="00FE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04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2A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9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04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4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61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62A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gushishova</dc:creator>
  <cp:lastModifiedBy>User</cp:lastModifiedBy>
  <cp:revision>3</cp:revision>
  <cp:lastPrinted>2014-04-21T10:18:00Z</cp:lastPrinted>
  <dcterms:created xsi:type="dcterms:W3CDTF">2014-09-25T12:31:00Z</dcterms:created>
  <dcterms:modified xsi:type="dcterms:W3CDTF">2014-09-26T04:32:00Z</dcterms:modified>
</cp:coreProperties>
</file>